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7D6C1D61" w14:paraId="3180ECF4" w14:textId="77777777" w:rsidTr="7D6C1D61">
        <w:trPr>
          <w:trHeight w:val="1125"/>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7201339A" w14:textId="509F1417" w:rsidR="7D6C1D61" w:rsidRDefault="7D6C1D61" w:rsidP="7D6C1D61">
            <w:pPr>
              <w:widowControl w:val="0"/>
              <w:spacing w:line="360" w:lineRule="auto"/>
              <w:rPr>
                <w:rFonts w:ascii="Arial" w:eastAsia="Arial" w:hAnsi="Arial" w:cs="Arial"/>
                <w:color w:val="666666"/>
                <w:sz w:val="18"/>
                <w:szCs w:val="18"/>
              </w:rPr>
            </w:pPr>
          </w:p>
          <w:p w14:paraId="16E2D9B6" w14:textId="0BCF1F00" w:rsidR="7D6C1D61" w:rsidRDefault="7D6C1D61" w:rsidP="7D6C1D61">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26018ADD" w14:textId="212FA426" w:rsidR="7D6C1D61" w:rsidRDefault="7D6C1D61" w:rsidP="7D6C1D61">
            <w:pPr>
              <w:widowControl w:val="0"/>
              <w:spacing w:line="276" w:lineRule="auto"/>
              <w:ind w:left="15"/>
              <w:jc w:val="right"/>
              <w:rPr>
                <w:rFonts w:ascii="Arial" w:eastAsia="Arial" w:hAnsi="Arial" w:cs="Arial"/>
                <w:color w:val="FFFFFF" w:themeColor="background1"/>
                <w:sz w:val="48"/>
                <w:szCs w:val="48"/>
              </w:rPr>
            </w:pPr>
          </w:p>
        </w:tc>
      </w:tr>
    </w:tbl>
    <w:p w14:paraId="403700EB" w14:textId="663D3779" w:rsidR="00FE6CFB" w:rsidRDefault="00FE6CFB" w:rsidP="7D6C1D61">
      <w:pPr>
        <w:widowControl w:val="0"/>
        <w:shd w:val="clear" w:color="auto" w:fill="9AA9A1"/>
        <w:spacing w:line="276" w:lineRule="auto"/>
        <w:ind w:left="15"/>
        <w:jc w:val="right"/>
        <w:rPr>
          <w:rFonts w:ascii="Arial" w:eastAsia="Arial" w:hAnsi="Arial" w:cs="Arial"/>
          <w:color w:val="666666"/>
          <w:sz w:val="48"/>
          <w:szCs w:val="4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7D6C1D61" w14:paraId="543ADA74" w14:textId="77777777" w:rsidTr="0F5066C0">
        <w:trPr>
          <w:trHeight w:val="2520"/>
        </w:trPr>
        <w:tc>
          <w:tcPr>
            <w:tcW w:w="450" w:type="dxa"/>
            <w:tcBorders>
              <w:top w:val="nil"/>
              <w:left w:val="nil"/>
              <w:bottom w:val="nil"/>
              <w:right w:val="nil"/>
            </w:tcBorders>
            <w:tcMar>
              <w:top w:w="90" w:type="dxa"/>
              <w:left w:w="90" w:type="dxa"/>
              <w:bottom w:w="90" w:type="dxa"/>
              <w:right w:w="90" w:type="dxa"/>
            </w:tcMar>
          </w:tcPr>
          <w:p w14:paraId="58CE3CC0" w14:textId="26284CB7" w:rsidR="7D6C1D61" w:rsidRDefault="7D6C1D61" w:rsidP="7D6C1D61">
            <w:pPr>
              <w:widowControl w:val="0"/>
              <w:spacing w:line="259" w:lineRule="auto"/>
              <w:jc w:val="both"/>
              <w:rPr>
                <w:rFonts w:ascii="Arial Nova" w:eastAsia="Arial Nova" w:hAnsi="Arial Nova" w:cs="Arial Nova"/>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78AAD44F" w14:textId="4CDFD848" w:rsidR="6DE6FCBA" w:rsidRDefault="6DE6FCBA" w:rsidP="0F5066C0">
            <w:pPr>
              <w:widowControl w:val="0"/>
              <w:spacing w:line="276" w:lineRule="auto"/>
              <w:ind w:left="708"/>
              <w:jc w:val="center"/>
              <w:rPr>
                <w:rFonts w:ascii="Arial Nova" w:eastAsia="Arial Nova" w:hAnsi="Arial Nova" w:cs="Arial Nova"/>
                <w:b/>
                <w:bCs/>
                <w:color w:val="000000" w:themeColor="text1"/>
                <w:sz w:val="28"/>
                <w:szCs w:val="28"/>
              </w:rPr>
            </w:pPr>
            <w:r w:rsidRPr="0F5066C0">
              <w:rPr>
                <w:rFonts w:ascii="Arial Nova" w:eastAsia="Arial Nova" w:hAnsi="Arial Nova" w:cs="Arial Nova"/>
                <w:b/>
                <w:bCs/>
                <w:color w:val="000000" w:themeColor="text1"/>
                <w:sz w:val="28"/>
                <w:szCs w:val="28"/>
              </w:rPr>
              <w:t xml:space="preserve">Chirey </w:t>
            </w:r>
            <w:r w:rsidR="530228D0" w:rsidRPr="0F5066C0">
              <w:rPr>
                <w:rFonts w:ascii="Arial Nova" w:eastAsia="Arial Nova" w:hAnsi="Arial Nova" w:cs="Arial Nova"/>
                <w:b/>
                <w:bCs/>
                <w:color w:val="000000" w:themeColor="text1"/>
                <w:sz w:val="28"/>
                <w:szCs w:val="28"/>
              </w:rPr>
              <w:t>i</w:t>
            </w:r>
            <w:r w:rsidR="53A63474" w:rsidRPr="0F5066C0">
              <w:rPr>
                <w:rFonts w:ascii="Arial Nova" w:eastAsia="Arial Nova" w:hAnsi="Arial Nova" w:cs="Arial Nova"/>
                <w:b/>
                <w:bCs/>
                <w:color w:val="000000" w:themeColor="text1"/>
                <w:sz w:val="28"/>
                <w:szCs w:val="28"/>
              </w:rPr>
              <w:t xml:space="preserve">nvitará a sus usuarios </w:t>
            </w:r>
            <w:r w:rsidR="38B9F62C" w:rsidRPr="0F5066C0">
              <w:rPr>
                <w:rFonts w:ascii="Arial Nova" w:eastAsia="Arial Nova" w:hAnsi="Arial Nova" w:cs="Arial Nova"/>
                <w:b/>
                <w:bCs/>
                <w:color w:val="000000" w:themeColor="text1"/>
                <w:sz w:val="28"/>
                <w:szCs w:val="28"/>
              </w:rPr>
              <w:t xml:space="preserve">más destacados a su </w:t>
            </w:r>
            <w:r w:rsidR="00F12E33">
              <w:rPr>
                <w:rFonts w:ascii="Arial Nova" w:eastAsia="Arial Nova" w:hAnsi="Arial Nova" w:cs="Arial Nova"/>
                <w:b/>
                <w:bCs/>
                <w:color w:val="000000" w:themeColor="text1"/>
                <w:sz w:val="28"/>
                <w:szCs w:val="28"/>
              </w:rPr>
              <w:t>C</w:t>
            </w:r>
            <w:r w:rsidR="38B9F62C" w:rsidRPr="0F5066C0">
              <w:rPr>
                <w:rFonts w:ascii="Arial Nova" w:eastAsia="Arial Nova" w:hAnsi="Arial Nova" w:cs="Arial Nova"/>
                <w:b/>
                <w:bCs/>
                <w:color w:val="000000" w:themeColor="text1"/>
                <w:sz w:val="28"/>
                <w:szCs w:val="28"/>
              </w:rPr>
              <w:t xml:space="preserve">umbre </w:t>
            </w:r>
            <w:r w:rsidR="00F12E33">
              <w:rPr>
                <w:rFonts w:ascii="Arial Nova" w:eastAsia="Arial Nova" w:hAnsi="Arial Nova" w:cs="Arial Nova"/>
                <w:b/>
                <w:bCs/>
                <w:color w:val="000000" w:themeColor="text1"/>
                <w:sz w:val="28"/>
                <w:szCs w:val="28"/>
              </w:rPr>
              <w:t>I</w:t>
            </w:r>
            <w:r w:rsidR="38B9F62C" w:rsidRPr="0F5066C0">
              <w:rPr>
                <w:rFonts w:ascii="Arial Nova" w:eastAsia="Arial Nova" w:hAnsi="Arial Nova" w:cs="Arial Nova"/>
                <w:b/>
                <w:bCs/>
                <w:color w:val="000000" w:themeColor="text1"/>
                <w:sz w:val="28"/>
                <w:szCs w:val="28"/>
              </w:rPr>
              <w:t xml:space="preserve">nternacional 2024 </w:t>
            </w:r>
          </w:p>
          <w:p w14:paraId="594BE493" w14:textId="613739C3" w:rsidR="7D6C1D61" w:rsidRDefault="7D6C1D61" w:rsidP="0F5066C0">
            <w:pPr>
              <w:widowControl w:val="0"/>
              <w:spacing w:line="276" w:lineRule="auto"/>
              <w:ind w:left="708"/>
              <w:jc w:val="center"/>
              <w:rPr>
                <w:rFonts w:ascii="Arial Nova" w:eastAsia="Arial Nova" w:hAnsi="Arial Nova" w:cs="Arial Nova"/>
                <w:color w:val="000000" w:themeColor="text1"/>
                <w:sz w:val="32"/>
                <w:szCs w:val="32"/>
              </w:rPr>
            </w:pPr>
          </w:p>
          <w:p w14:paraId="698FB282" w14:textId="3C047981" w:rsidR="7D6C1D61" w:rsidRDefault="7D6C1D61" w:rsidP="0F5066C0">
            <w:pPr>
              <w:pStyle w:val="ListParagraph"/>
              <w:widowControl w:val="0"/>
              <w:spacing w:line="276" w:lineRule="auto"/>
              <w:rPr>
                <w:rFonts w:ascii="Arial Nova" w:eastAsia="Arial Nova" w:hAnsi="Arial Nova" w:cs="Arial Nova"/>
                <w:i/>
                <w:iCs/>
                <w:color w:val="000000" w:themeColor="text1"/>
                <w:sz w:val="22"/>
                <w:szCs w:val="22"/>
              </w:rPr>
            </w:pPr>
          </w:p>
          <w:p w14:paraId="6153BFC8" w14:textId="455EAC2F" w:rsidR="7D6C1D61" w:rsidRDefault="6175413A" w:rsidP="0F5066C0">
            <w:pPr>
              <w:pStyle w:val="ListParagraph"/>
              <w:widowControl w:val="0"/>
              <w:numPr>
                <w:ilvl w:val="0"/>
                <w:numId w:val="1"/>
              </w:numPr>
              <w:spacing w:line="276" w:lineRule="auto"/>
              <w:rPr>
                <w:rFonts w:ascii="Arial Nova" w:eastAsia="Arial Nova" w:hAnsi="Arial Nova" w:cs="Arial Nova"/>
                <w:i/>
                <w:iCs/>
                <w:sz w:val="22"/>
                <w:szCs w:val="22"/>
              </w:rPr>
            </w:pPr>
            <w:r w:rsidRPr="0F5066C0">
              <w:rPr>
                <w:rFonts w:ascii="Arial Nova" w:eastAsia="Arial Nova" w:hAnsi="Arial Nova" w:cs="Arial Nova"/>
                <w:i/>
                <w:iCs/>
                <w:sz w:val="22"/>
                <w:szCs w:val="22"/>
              </w:rPr>
              <w:t xml:space="preserve">La próxima convención internacional de usuarios de la marca, se llevará a cabo del 13 al 23 de septiembre en Wuhu, China, </w:t>
            </w:r>
            <w:r w:rsidR="072813BC" w:rsidRPr="0F5066C0">
              <w:rPr>
                <w:rFonts w:ascii="Arial Nova" w:eastAsia="Arial Nova" w:hAnsi="Arial Nova" w:cs="Arial Nova"/>
                <w:i/>
                <w:iCs/>
                <w:sz w:val="22"/>
                <w:szCs w:val="22"/>
              </w:rPr>
              <w:t xml:space="preserve">con </w:t>
            </w:r>
            <w:r w:rsidRPr="0F5066C0">
              <w:rPr>
                <w:rFonts w:ascii="Arial Nova" w:eastAsia="Arial Nova" w:hAnsi="Arial Nova" w:cs="Arial Nova"/>
                <w:i/>
                <w:iCs/>
                <w:sz w:val="22"/>
                <w:szCs w:val="22"/>
              </w:rPr>
              <w:t xml:space="preserve">el propósito de reconocer la creatividad y el compromiso de sus </w:t>
            </w:r>
            <w:r w:rsidR="00F12E33">
              <w:rPr>
                <w:rFonts w:ascii="Arial Nova" w:eastAsia="Arial Nova" w:hAnsi="Arial Nova" w:cs="Arial Nova"/>
                <w:i/>
                <w:iCs/>
                <w:sz w:val="22"/>
                <w:szCs w:val="22"/>
              </w:rPr>
              <w:t>clientes</w:t>
            </w:r>
            <w:r w:rsidR="00F12E33">
              <w:rPr>
                <w:rFonts w:ascii="Arial Nova" w:eastAsia="Arial Nova" w:hAnsi="Arial Nova" w:cs="Arial Nova"/>
                <w:sz w:val="22"/>
                <w:szCs w:val="22"/>
              </w:rPr>
              <w:t xml:space="preserve"> </w:t>
            </w:r>
            <w:r w:rsidRPr="0F5066C0">
              <w:rPr>
                <w:rFonts w:ascii="Arial Nova" w:eastAsia="Arial Nova" w:hAnsi="Arial Nova" w:cs="Arial Nova"/>
                <w:i/>
                <w:iCs/>
                <w:sz w:val="22"/>
                <w:szCs w:val="22"/>
              </w:rPr>
              <w:t xml:space="preserve">en todo el mundo. </w:t>
            </w:r>
          </w:p>
          <w:p w14:paraId="48055091" w14:textId="38C29E90" w:rsidR="7D6C1D61" w:rsidRDefault="7D6C1D61" w:rsidP="0F5066C0">
            <w:pPr>
              <w:widowControl w:val="0"/>
              <w:spacing w:line="276" w:lineRule="auto"/>
              <w:rPr>
                <w:rFonts w:ascii="Arial Nova" w:eastAsia="Arial Nova" w:hAnsi="Arial Nova" w:cs="Arial Nova"/>
                <w:i/>
                <w:iCs/>
                <w:color w:val="000000" w:themeColor="text1"/>
                <w:sz w:val="22"/>
                <w:szCs w:val="22"/>
              </w:rPr>
            </w:pPr>
          </w:p>
        </w:tc>
      </w:tr>
      <w:tr w:rsidR="7D6C1D61" w14:paraId="4477F4AC" w14:textId="77777777" w:rsidTr="0F5066C0">
        <w:trPr>
          <w:trHeight w:val="615"/>
        </w:trPr>
        <w:tc>
          <w:tcPr>
            <w:tcW w:w="450" w:type="dxa"/>
            <w:tcBorders>
              <w:top w:val="nil"/>
              <w:left w:val="nil"/>
              <w:bottom w:val="nil"/>
              <w:right w:val="nil"/>
            </w:tcBorders>
            <w:tcMar>
              <w:top w:w="90" w:type="dxa"/>
              <w:left w:w="90" w:type="dxa"/>
              <w:bottom w:w="90" w:type="dxa"/>
              <w:right w:w="90" w:type="dxa"/>
            </w:tcMar>
          </w:tcPr>
          <w:p w14:paraId="5AB4B5D4" w14:textId="2595E179" w:rsidR="7D6C1D61" w:rsidRDefault="7D6C1D61" w:rsidP="7D6C1D61">
            <w:pPr>
              <w:spacing w:line="259" w:lineRule="auto"/>
              <w:jc w:val="both"/>
              <w:rPr>
                <w:rFonts w:ascii="Arial Nova" w:eastAsia="Arial Nova" w:hAnsi="Arial Nova" w:cs="Arial Nova"/>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24989A53" w14:textId="768E0ACD" w:rsidR="7D6C1D61" w:rsidRDefault="7D6C1D61" w:rsidP="0F5066C0">
            <w:pPr>
              <w:spacing w:line="276" w:lineRule="auto"/>
              <w:jc w:val="center"/>
              <w:rPr>
                <w:rFonts w:ascii="Helvetica Neue" w:eastAsia="Helvetica Neue" w:hAnsi="Helvetica Neue" w:cs="Helvetica Neue"/>
                <w:b/>
                <w:bCs/>
                <w:sz w:val="19"/>
                <w:szCs w:val="19"/>
              </w:rPr>
            </w:pPr>
          </w:p>
        </w:tc>
      </w:tr>
    </w:tbl>
    <w:p w14:paraId="7E663254" w14:textId="7D03ED95" w:rsidR="7D6C1D61" w:rsidRDefault="7FA450DD" w:rsidP="0F5066C0">
      <w:pPr>
        <w:spacing w:after="0"/>
        <w:jc w:val="both"/>
        <w:rPr>
          <w:rFonts w:ascii="Arial Nova" w:eastAsia="Arial Nova" w:hAnsi="Arial Nova" w:cs="Arial Nova"/>
          <w:sz w:val="22"/>
          <w:szCs w:val="22"/>
        </w:rPr>
      </w:pPr>
      <w:r w:rsidRPr="7FA450DD">
        <w:rPr>
          <w:rFonts w:ascii="Arial Nova" w:eastAsia="Arial Nova" w:hAnsi="Arial Nova" w:cs="Arial Nova"/>
          <w:b/>
          <w:bCs/>
          <w:color w:val="000000" w:themeColor="text1"/>
          <w:sz w:val="22"/>
          <w:szCs w:val="22"/>
        </w:rPr>
        <w:t xml:space="preserve">Ciudad de México, 12 de septiembre de 2024.- </w:t>
      </w:r>
      <w:hyperlink r:id="rId8">
        <w:r w:rsidRPr="7FA450DD">
          <w:rPr>
            <w:rStyle w:val="Hyperlink"/>
            <w:rFonts w:ascii="Arial" w:eastAsia="Arial" w:hAnsi="Arial" w:cs="Arial"/>
            <w:sz w:val="22"/>
            <w:szCs w:val="22"/>
          </w:rPr>
          <w:t>Chirey</w:t>
        </w:r>
      </w:hyperlink>
      <w:r w:rsidRPr="7FA450DD">
        <w:rPr>
          <w:rFonts w:ascii="Arial" w:eastAsia="Arial" w:hAnsi="Arial" w:cs="Arial"/>
          <w:color w:val="000000" w:themeColor="text1"/>
          <w:sz w:val="22"/>
          <w:szCs w:val="22"/>
        </w:rPr>
        <w:t xml:space="preserve"> </w:t>
      </w:r>
      <w:r w:rsidRPr="7FA450DD">
        <w:rPr>
          <w:rFonts w:ascii="Arial Nova" w:eastAsia="Arial Nova" w:hAnsi="Arial Nova" w:cs="Arial Nova"/>
          <w:sz w:val="22"/>
          <w:szCs w:val="22"/>
        </w:rPr>
        <w:t xml:space="preserve">anunció que invitará a sus principales embajadores a nivel mundial, conocidos como </w:t>
      </w:r>
      <w:r w:rsidRPr="7FA450DD">
        <w:rPr>
          <w:rFonts w:ascii="Arial Nova" w:eastAsia="Arial Nova" w:hAnsi="Arial Nova" w:cs="Arial Nova"/>
          <w:i/>
          <w:iCs/>
          <w:sz w:val="22"/>
          <w:szCs w:val="22"/>
        </w:rPr>
        <w:t>campeones automotrices</w:t>
      </w:r>
      <w:r w:rsidRPr="7FA450DD">
        <w:rPr>
          <w:rFonts w:ascii="Arial Nova" w:eastAsia="Arial Nova" w:hAnsi="Arial Nova" w:cs="Arial Nova"/>
          <w:sz w:val="22"/>
          <w:szCs w:val="22"/>
        </w:rPr>
        <w:t>, a su Cumbre Internacional de Usuarios 2024. Estos líderes de opinión son consumidores de la marca que comparten su pasión y amplifican los atributos de los vehículos de forma creativa y original, convirtiéndose en influyentes portavoces de la empresa china que cuenta con un alcance global.</w:t>
      </w:r>
    </w:p>
    <w:p w14:paraId="3F261B9E" w14:textId="32605600" w:rsidR="7D6C1D61" w:rsidRDefault="7D6C1D61" w:rsidP="0F5066C0">
      <w:pPr>
        <w:spacing w:after="0"/>
        <w:jc w:val="both"/>
        <w:rPr>
          <w:rFonts w:ascii="Arial Nova" w:eastAsia="Arial Nova" w:hAnsi="Arial Nova" w:cs="Arial Nova"/>
          <w:sz w:val="22"/>
          <w:szCs w:val="22"/>
        </w:rPr>
      </w:pPr>
    </w:p>
    <w:p w14:paraId="3BD6D373" w14:textId="2C569F97" w:rsidR="7D6C1D61" w:rsidRDefault="4C9D1151" w:rsidP="0F5066C0">
      <w:pPr>
        <w:spacing w:after="0"/>
        <w:jc w:val="both"/>
        <w:rPr>
          <w:rFonts w:ascii="Arial" w:eastAsia="Arial" w:hAnsi="Arial" w:cs="Arial"/>
          <w:color w:val="000000" w:themeColor="text1"/>
          <w:sz w:val="22"/>
          <w:szCs w:val="22"/>
        </w:rPr>
      </w:pPr>
      <w:r w:rsidRPr="0F5066C0">
        <w:rPr>
          <w:rFonts w:ascii="Arial Nova" w:eastAsia="Arial Nova" w:hAnsi="Arial Nova" w:cs="Arial Nova"/>
          <w:sz w:val="22"/>
          <w:szCs w:val="22"/>
        </w:rPr>
        <w:t>Esta convención</w:t>
      </w:r>
      <w:r w:rsidR="756B02D7" w:rsidRPr="0F5066C0">
        <w:rPr>
          <w:rFonts w:ascii="Arial Nova" w:eastAsia="Arial Nova" w:hAnsi="Arial Nova" w:cs="Arial Nova"/>
          <w:sz w:val="22"/>
          <w:szCs w:val="22"/>
        </w:rPr>
        <w:t xml:space="preserve">, que se celebrará del 13 al 23 de septiembre en Wuhu, China, </w:t>
      </w:r>
      <w:r w:rsidRPr="0F5066C0">
        <w:rPr>
          <w:rFonts w:ascii="Arial Nova" w:eastAsia="Arial Nova" w:hAnsi="Arial Nova" w:cs="Arial Nova"/>
          <w:sz w:val="22"/>
          <w:szCs w:val="22"/>
        </w:rPr>
        <w:t xml:space="preserve">tiene como objetivo premiar su labor en cinco categorías clave: tráfico, recomendaciones, gestión de grupos, actividades de clubes y estilo de vida. </w:t>
      </w:r>
      <w:r w:rsidR="088B36FF" w:rsidRPr="0F5066C0">
        <w:rPr>
          <w:rFonts w:ascii="Arial" w:eastAsia="Arial" w:hAnsi="Arial" w:cs="Arial"/>
          <w:color w:val="000000" w:themeColor="text1"/>
          <w:sz w:val="22"/>
          <w:szCs w:val="22"/>
        </w:rPr>
        <w:t>B</w:t>
      </w:r>
      <w:r w:rsidR="3A9B2DCF" w:rsidRPr="0F5066C0">
        <w:rPr>
          <w:rFonts w:ascii="Arial" w:eastAsia="Arial" w:hAnsi="Arial" w:cs="Arial"/>
          <w:color w:val="000000" w:themeColor="text1"/>
          <w:sz w:val="22"/>
          <w:szCs w:val="22"/>
        </w:rPr>
        <w:t>a</w:t>
      </w:r>
      <w:r w:rsidR="088B36FF" w:rsidRPr="0F5066C0">
        <w:rPr>
          <w:rFonts w:ascii="Arial" w:eastAsia="Arial" w:hAnsi="Arial" w:cs="Arial"/>
          <w:color w:val="000000" w:themeColor="text1"/>
          <w:sz w:val="22"/>
          <w:szCs w:val="22"/>
        </w:rPr>
        <w:t>jo</w:t>
      </w:r>
      <w:r w:rsidR="565242F3" w:rsidRPr="0F5066C0">
        <w:rPr>
          <w:rFonts w:ascii="Arial" w:eastAsia="Arial" w:hAnsi="Arial" w:cs="Arial"/>
          <w:color w:val="000000" w:themeColor="text1"/>
          <w:sz w:val="22"/>
          <w:szCs w:val="22"/>
        </w:rPr>
        <w:t xml:space="preserve"> el</w:t>
      </w:r>
      <w:r w:rsidR="048A9B57" w:rsidRPr="0F5066C0">
        <w:rPr>
          <w:rFonts w:ascii="Arial" w:eastAsia="Arial" w:hAnsi="Arial" w:cs="Arial"/>
          <w:color w:val="000000" w:themeColor="text1"/>
          <w:sz w:val="22"/>
          <w:szCs w:val="22"/>
        </w:rPr>
        <w:t xml:space="preserve"> l</w:t>
      </w:r>
      <w:r w:rsidR="565242F3" w:rsidRPr="0F5066C0">
        <w:rPr>
          <w:rFonts w:ascii="Arial" w:eastAsia="Arial" w:hAnsi="Arial" w:cs="Arial"/>
          <w:color w:val="000000" w:themeColor="text1"/>
          <w:sz w:val="22"/>
          <w:szCs w:val="22"/>
        </w:rPr>
        <w:t xml:space="preserve">ema </w:t>
      </w:r>
      <w:r w:rsidR="565242F3" w:rsidRPr="0F5066C0">
        <w:rPr>
          <w:rFonts w:ascii="Arial" w:eastAsia="Arial" w:hAnsi="Arial" w:cs="Arial"/>
          <w:b/>
          <w:bCs/>
          <w:i/>
          <w:iCs/>
          <w:color w:val="000000" w:themeColor="text1"/>
          <w:sz w:val="22"/>
          <w:szCs w:val="22"/>
        </w:rPr>
        <w:t>"FOR US, FOR FUTURE"</w:t>
      </w:r>
      <w:r w:rsidR="565242F3" w:rsidRPr="0F5066C0">
        <w:rPr>
          <w:rFonts w:ascii="Arial" w:eastAsia="Arial" w:hAnsi="Arial" w:cs="Arial"/>
          <w:color w:val="000000" w:themeColor="text1"/>
          <w:sz w:val="22"/>
          <w:szCs w:val="22"/>
        </w:rPr>
        <w:t>, la cumbre ratifica su compromiso con la integración de los autos como elemento esencial para enriquecer experiencias y calidad de vida.</w:t>
      </w:r>
      <w:r w:rsidR="68E8027D" w:rsidRPr="0F5066C0">
        <w:rPr>
          <w:rFonts w:ascii="Arial" w:eastAsia="Arial" w:hAnsi="Arial" w:cs="Arial"/>
          <w:color w:val="000000" w:themeColor="text1"/>
          <w:sz w:val="22"/>
          <w:szCs w:val="22"/>
        </w:rPr>
        <w:t xml:space="preserve"> </w:t>
      </w:r>
    </w:p>
    <w:p w14:paraId="62B5A22D" w14:textId="44862F7C" w:rsidR="0F5066C0" w:rsidRDefault="0F5066C0" w:rsidP="0F5066C0">
      <w:pPr>
        <w:spacing w:after="0"/>
        <w:jc w:val="both"/>
        <w:rPr>
          <w:rFonts w:ascii="Arial" w:eastAsia="Arial" w:hAnsi="Arial" w:cs="Arial"/>
          <w:color w:val="000000" w:themeColor="text1"/>
          <w:sz w:val="22"/>
          <w:szCs w:val="22"/>
        </w:rPr>
      </w:pPr>
    </w:p>
    <w:p w14:paraId="062AA505" w14:textId="3AAC9BEA" w:rsidR="7D6C1D61" w:rsidRDefault="68E8027D" w:rsidP="0F5066C0">
      <w:pPr>
        <w:spacing w:after="0"/>
        <w:jc w:val="both"/>
        <w:rPr>
          <w:rFonts w:ascii="Arial" w:eastAsia="Arial" w:hAnsi="Arial" w:cs="Arial"/>
          <w:color w:val="000000" w:themeColor="text1"/>
          <w:sz w:val="22"/>
          <w:szCs w:val="22"/>
        </w:rPr>
      </w:pPr>
      <w:r w:rsidRPr="0F5066C0">
        <w:rPr>
          <w:rFonts w:ascii="Arial" w:eastAsia="Arial" w:hAnsi="Arial" w:cs="Arial"/>
          <w:color w:val="000000" w:themeColor="text1"/>
          <w:sz w:val="22"/>
          <w:szCs w:val="22"/>
        </w:rPr>
        <w:t xml:space="preserve">La actividad está abierta a participantes de todo el mundo, ofreciendo una plataforma internacional para identificar </w:t>
      </w:r>
      <w:r w:rsidR="003B07F6">
        <w:rPr>
          <w:rFonts w:ascii="Arial" w:eastAsia="Arial" w:hAnsi="Arial" w:cs="Arial"/>
          <w:color w:val="000000" w:themeColor="text1"/>
          <w:sz w:val="22"/>
          <w:szCs w:val="22"/>
        </w:rPr>
        <w:t>clientes</w:t>
      </w:r>
      <w:r w:rsidRPr="0F5066C0">
        <w:rPr>
          <w:rFonts w:ascii="Arial" w:eastAsia="Arial" w:hAnsi="Arial" w:cs="Arial"/>
          <w:color w:val="000000" w:themeColor="text1"/>
          <w:sz w:val="22"/>
          <w:szCs w:val="22"/>
        </w:rPr>
        <w:t xml:space="preserve"> influyentes en la industria automotriz. Estos líderes, con grandes comunidades de seguidores y </w:t>
      </w:r>
      <w:r w:rsidR="7A7C6E53" w:rsidRPr="0F5066C0">
        <w:rPr>
          <w:rFonts w:ascii="Arial" w:eastAsia="Arial" w:hAnsi="Arial" w:cs="Arial"/>
          <w:color w:val="000000" w:themeColor="text1"/>
          <w:sz w:val="22"/>
          <w:szCs w:val="22"/>
        </w:rPr>
        <w:t xml:space="preserve">un </w:t>
      </w:r>
      <w:r w:rsidRPr="0F5066C0">
        <w:rPr>
          <w:rFonts w:ascii="Arial" w:eastAsia="Arial" w:hAnsi="Arial" w:cs="Arial"/>
          <w:color w:val="000000" w:themeColor="text1"/>
          <w:sz w:val="22"/>
          <w:szCs w:val="22"/>
        </w:rPr>
        <w:t xml:space="preserve">alto nivel de influencia, aportan creatividad e ideas profundas que impulsan </w:t>
      </w:r>
      <w:r w:rsidR="229C7C11" w:rsidRPr="0F5066C0">
        <w:rPr>
          <w:rFonts w:ascii="Arial" w:eastAsia="Arial" w:hAnsi="Arial" w:cs="Arial"/>
          <w:color w:val="000000" w:themeColor="text1"/>
          <w:sz w:val="22"/>
          <w:szCs w:val="22"/>
        </w:rPr>
        <w:t xml:space="preserve">tanto las tendencias como la cultura del </w:t>
      </w:r>
      <w:r w:rsidRPr="0F5066C0">
        <w:rPr>
          <w:rFonts w:ascii="Arial" w:eastAsia="Arial" w:hAnsi="Arial" w:cs="Arial"/>
          <w:color w:val="000000" w:themeColor="text1"/>
          <w:sz w:val="22"/>
          <w:szCs w:val="22"/>
        </w:rPr>
        <w:t xml:space="preserve">sector automotriz. </w:t>
      </w:r>
    </w:p>
    <w:p w14:paraId="1851BCC9" w14:textId="282AF9F5" w:rsidR="7D6C1D61" w:rsidRDefault="68E8027D" w:rsidP="0F5066C0">
      <w:pPr>
        <w:spacing w:before="240" w:after="240"/>
        <w:jc w:val="both"/>
        <w:rPr>
          <w:rFonts w:ascii="Arial" w:eastAsia="Arial" w:hAnsi="Arial" w:cs="Arial"/>
          <w:color w:val="000000" w:themeColor="text1"/>
          <w:sz w:val="22"/>
          <w:szCs w:val="22"/>
        </w:rPr>
      </w:pPr>
      <w:r w:rsidRPr="0F5066C0">
        <w:rPr>
          <w:rFonts w:ascii="Arial" w:eastAsia="Arial" w:hAnsi="Arial" w:cs="Arial"/>
          <w:color w:val="000000" w:themeColor="text1"/>
          <w:sz w:val="22"/>
          <w:szCs w:val="22"/>
        </w:rPr>
        <w:t xml:space="preserve">El proceso de selección incluye varias etapas: audiciones preliminares, votaciones por un panel de jueces, avances en mercados regionales y una competencia final en la sede de Chirey. </w:t>
      </w:r>
      <w:r w:rsidR="4567A4A1" w:rsidRPr="0F5066C0">
        <w:rPr>
          <w:rFonts w:ascii="Arial" w:eastAsia="Arial" w:hAnsi="Arial" w:cs="Arial"/>
          <w:color w:val="000000" w:themeColor="text1"/>
          <w:sz w:val="22"/>
          <w:szCs w:val="22"/>
        </w:rPr>
        <w:t>Cabe destacar que, d</w:t>
      </w:r>
      <w:r w:rsidRPr="0F5066C0">
        <w:rPr>
          <w:rFonts w:ascii="Arial" w:eastAsia="Arial" w:hAnsi="Arial" w:cs="Arial"/>
          <w:color w:val="000000" w:themeColor="text1"/>
          <w:sz w:val="22"/>
          <w:szCs w:val="22"/>
        </w:rPr>
        <w:t xml:space="preserve">esde el 7 de agosto, los mercados regionales comenzaron a recibir </w:t>
      </w:r>
      <w:r w:rsidR="789B8002" w:rsidRPr="0F5066C0">
        <w:rPr>
          <w:rFonts w:ascii="Arial" w:eastAsia="Arial" w:hAnsi="Arial" w:cs="Arial"/>
          <w:color w:val="000000" w:themeColor="text1"/>
          <w:sz w:val="22"/>
          <w:szCs w:val="22"/>
        </w:rPr>
        <w:t xml:space="preserve">las propuestas. </w:t>
      </w:r>
      <w:r w:rsidRPr="0F5066C0">
        <w:rPr>
          <w:rFonts w:ascii="Arial" w:eastAsia="Arial" w:hAnsi="Arial" w:cs="Arial"/>
          <w:color w:val="000000" w:themeColor="text1"/>
          <w:sz w:val="22"/>
          <w:szCs w:val="22"/>
        </w:rPr>
        <w:t xml:space="preserve">Tras una evaluación inicial, los ganadores de cada categoría serán seleccionados mediante una votación conjunta del panel profesional y el público. Los finalistas se reunirán en la sede </w:t>
      </w:r>
      <w:r w:rsidR="5411EC57" w:rsidRPr="0F5066C0">
        <w:rPr>
          <w:rFonts w:ascii="Arial" w:eastAsia="Arial" w:hAnsi="Arial" w:cs="Arial"/>
          <w:color w:val="000000" w:themeColor="text1"/>
          <w:sz w:val="22"/>
          <w:szCs w:val="22"/>
        </w:rPr>
        <w:t xml:space="preserve">(Wuhu, China) </w:t>
      </w:r>
      <w:r w:rsidRPr="0F5066C0">
        <w:rPr>
          <w:rFonts w:ascii="Arial" w:eastAsia="Arial" w:hAnsi="Arial" w:cs="Arial"/>
          <w:color w:val="000000" w:themeColor="text1"/>
          <w:sz w:val="22"/>
          <w:szCs w:val="22"/>
        </w:rPr>
        <w:t xml:space="preserve">de la firma automotriz </w:t>
      </w:r>
      <w:r w:rsidR="5287626C" w:rsidRPr="0F5066C0">
        <w:rPr>
          <w:rFonts w:ascii="Arial" w:eastAsia="Arial" w:hAnsi="Arial" w:cs="Arial"/>
          <w:color w:val="000000" w:themeColor="text1"/>
          <w:sz w:val="22"/>
          <w:szCs w:val="22"/>
        </w:rPr>
        <w:t xml:space="preserve">china </w:t>
      </w:r>
      <w:r w:rsidRPr="0F5066C0">
        <w:rPr>
          <w:rFonts w:ascii="Arial" w:eastAsia="Arial" w:hAnsi="Arial" w:cs="Arial"/>
          <w:color w:val="000000" w:themeColor="text1"/>
          <w:sz w:val="22"/>
          <w:szCs w:val="22"/>
        </w:rPr>
        <w:t xml:space="preserve">para </w:t>
      </w:r>
      <w:r w:rsidR="335CA87C" w:rsidRPr="0F5066C0">
        <w:rPr>
          <w:rFonts w:ascii="Arial" w:eastAsia="Arial" w:hAnsi="Arial" w:cs="Arial"/>
          <w:color w:val="000000" w:themeColor="text1"/>
          <w:sz w:val="22"/>
          <w:szCs w:val="22"/>
        </w:rPr>
        <w:t xml:space="preserve">realizar la </w:t>
      </w:r>
      <w:r w:rsidRPr="0F5066C0">
        <w:rPr>
          <w:rFonts w:ascii="Arial" w:eastAsia="Arial" w:hAnsi="Arial" w:cs="Arial"/>
          <w:color w:val="000000" w:themeColor="text1"/>
          <w:sz w:val="22"/>
          <w:szCs w:val="22"/>
        </w:rPr>
        <w:t>competencia final.</w:t>
      </w:r>
    </w:p>
    <w:p w14:paraId="49DC2407" w14:textId="5855988C" w:rsidR="68E8027D" w:rsidRDefault="144B972D" w:rsidP="0F5066C0">
      <w:pPr>
        <w:widowControl w:val="0"/>
        <w:spacing w:before="240" w:after="240" w:line="259" w:lineRule="auto"/>
        <w:jc w:val="both"/>
        <w:rPr>
          <w:rFonts w:ascii="Arial" w:eastAsia="Arial" w:hAnsi="Arial" w:cs="Arial"/>
          <w:color w:val="000000" w:themeColor="text1"/>
          <w:sz w:val="22"/>
          <w:szCs w:val="22"/>
        </w:rPr>
      </w:pPr>
      <w:r w:rsidRPr="0F5066C0">
        <w:rPr>
          <w:rFonts w:ascii="Arial" w:eastAsia="Arial" w:hAnsi="Arial" w:cs="Arial"/>
          <w:color w:val="000000" w:themeColor="text1"/>
          <w:sz w:val="22"/>
          <w:szCs w:val="22"/>
        </w:rPr>
        <w:t>Además de</w:t>
      </w:r>
      <w:r w:rsidR="0C0D215F" w:rsidRPr="0F5066C0">
        <w:rPr>
          <w:rFonts w:ascii="Arial" w:eastAsia="Arial" w:hAnsi="Arial" w:cs="Arial"/>
          <w:color w:val="000000" w:themeColor="text1"/>
          <w:sz w:val="22"/>
          <w:szCs w:val="22"/>
        </w:rPr>
        <w:t xml:space="preserve"> reconocer los logros individuales de los </w:t>
      </w:r>
      <w:r w:rsidR="003B07F6">
        <w:rPr>
          <w:rFonts w:ascii="Arial" w:eastAsia="Arial" w:hAnsi="Arial" w:cs="Arial"/>
          <w:color w:val="000000" w:themeColor="text1"/>
          <w:sz w:val="22"/>
          <w:szCs w:val="22"/>
        </w:rPr>
        <w:t>clientes</w:t>
      </w:r>
      <w:r w:rsidR="6404982D" w:rsidRPr="0F5066C0">
        <w:rPr>
          <w:rFonts w:ascii="Arial" w:eastAsia="Arial" w:hAnsi="Arial" w:cs="Arial"/>
          <w:color w:val="000000" w:themeColor="text1"/>
          <w:sz w:val="22"/>
          <w:szCs w:val="22"/>
        </w:rPr>
        <w:t xml:space="preserve"> a nivel mundial, esta actividad promueve la diversidad y la innovación en la cultura automotriz. </w:t>
      </w:r>
    </w:p>
    <w:p w14:paraId="503766AD" w14:textId="3AF7AF30" w:rsidR="68E8027D" w:rsidRDefault="112013AF" w:rsidP="0F5066C0">
      <w:pPr>
        <w:widowControl w:val="0"/>
        <w:spacing w:before="240" w:after="240" w:line="259" w:lineRule="auto"/>
        <w:jc w:val="both"/>
        <w:rPr>
          <w:rFonts w:ascii="Arial" w:eastAsia="Arial" w:hAnsi="Arial" w:cs="Arial"/>
          <w:color w:val="000000" w:themeColor="text1"/>
          <w:sz w:val="22"/>
          <w:szCs w:val="22"/>
        </w:rPr>
      </w:pPr>
      <w:r w:rsidRPr="0F5066C0">
        <w:rPr>
          <w:rFonts w:ascii="Arial" w:eastAsia="Arial" w:hAnsi="Arial" w:cs="Arial"/>
          <w:color w:val="000000" w:themeColor="text1"/>
          <w:sz w:val="22"/>
          <w:szCs w:val="22"/>
        </w:rPr>
        <w:t>La respuesta ha sido extraordinaria: a</w:t>
      </w:r>
      <w:r w:rsidR="451B111F" w:rsidRPr="0F5066C0">
        <w:rPr>
          <w:rFonts w:ascii="Arial" w:eastAsia="Arial" w:hAnsi="Arial" w:cs="Arial"/>
          <w:color w:val="000000" w:themeColor="text1"/>
          <w:sz w:val="22"/>
          <w:szCs w:val="22"/>
        </w:rPr>
        <w:t>pasionados de los autos en todo el mundo</w:t>
      </w:r>
      <w:r w:rsidR="68E8027D" w:rsidRPr="0F5066C0">
        <w:rPr>
          <w:rFonts w:ascii="Arial" w:eastAsia="Arial" w:hAnsi="Arial" w:cs="Arial"/>
          <w:color w:val="000000" w:themeColor="text1"/>
          <w:sz w:val="22"/>
          <w:szCs w:val="22"/>
        </w:rPr>
        <w:t xml:space="preserve"> han mostrado gran interés, apoyando a sus </w:t>
      </w:r>
      <w:r w:rsidR="003B07F6" w:rsidRPr="003B07F6">
        <w:rPr>
          <w:rFonts w:ascii="Arial" w:eastAsia="Arial" w:hAnsi="Arial" w:cs="Arial"/>
          <w:color w:val="000000" w:themeColor="text1"/>
          <w:sz w:val="22"/>
          <w:szCs w:val="22"/>
        </w:rPr>
        <w:t>clientes</w:t>
      </w:r>
      <w:r w:rsidR="4775D5BE" w:rsidRPr="003B07F6">
        <w:rPr>
          <w:rFonts w:ascii="Arial" w:eastAsia="Arial" w:hAnsi="Arial" w:cs="Arial"/>
          <w:color w:val="000000" w:themeColor="text1"/>
          <w:sz w:val="22"/>
          <w:szCs w:val="22"/>
        </w:rPr>
        <w:t xml:space="preserve"> </w:t>
      </w:r>
      <w:r w:rsidR="68E8027D" w:rsidRPr="0F5066C0">
        <w:rPr>
          <w:rFonts w:ascii="Arial" w:eastAsia="Arial" w:hAnsi="Arial" w:cs="Arial"/>
          <w:color w:val="000000" w:themeColor="text1"/>
          <w:sz w:val="22"/>
          <w:szCs w:val="22"/>
        </w:rPr>
        <w:t xml:space="preserve">favoritos </w:t>
      </w:r>
      <w:r w:rsidR="015F14A6" w:rsidRPr="0F5066C0">
        <w:rPr>
          <w:rFonts w:ascii="Arial" w:eastAsia="Arial" w:hAnsi="Arial" w:cs="Arial"/>
          <w:color w:val="000000" w:themeColor="text1"/>
          <w:sz w:val="22"/>
          <w:szCs w:val="22"/>
        </w:rPr>
        <w:t>y anticipando su</w:t>
      </w:r>
      <w:r w:rsidR="698FE4F1" w:rsidRPr="0F5066C0">
        <w:rPr>
          <w:rFonts w:ascii="Arial" w:eastAsia="Arial" w:hAnsi="Arial" w:cs="Arial"/>
          <w:color w:val="000000" w:themeColor="text1"/>
          <w:sz w:val="22"/>
          <w:szCs w:val="22"/>
        </w:rPr>
        <w:t xml:space="preserve"> éxito en la próxima cumbre de </w:t>
      </w:r>
      <w:r w:rsidR="05759B9D" w:rsidRPr="0F5066C0">
        <w:rPr>
          <w:rFonts w:ascii="Arial" w:eastAsia="Arial" w:hAnsi="Arial" w:cs="Arial"/>
          <w:color w:val="000000" w:themeColor="text1"/>
          <w:sz w:val="22"/>
          <w:szCs w:val="22"/>
        </w:rPr>
        <w:t>usuarios 2024.</w:t>
      </w:r>
    </w:p>
    <w:p w14:paraId="3140CF2C" w14:textId="66CA0D25" w:rsidR="68E8027D" w:rsidRDefault="7DACF86D" w:rsidP="0F5066C0">
      <w:pPr>
        <w:widowControl w:val="0"/>
        <w:spacing w:before="240" w:after="240" w:line="259" w:lineRule="auto"/>
        <w:jc w:val="both"/>
        <w:rPr>
          <w:rFonts w:ascii="Arial" w:eastAsia="Arial" w:hAnsi="Arial" w:cs="Arial"/>
          <w:color w:val="000000" w:themeColor="text1"/>
          <w:sz w:val="22"/>
          <w:szCs w:val="22"/>
        </w:rPr>
      </w:pPr>
      <w:r w:rsidRPr="0F5066C0">
        <w:rPr>
          <w:rFonts w:ascii="Arial" w:eastAsia="Arial" w:hAnsi="Arial" w:cs="Arial"/>
          <w:color w:val="000000" w:themeColor="text1"/>
          <w:sz w:val="22"/>
          <w:szCs w:val="22"/>
        </w:rPr>
        <w:t xml:space="preserve">Así, </w:t>
      </w:r>
      <w:r w:rsidR="68E8027D" w:rsidRPr="0F5066C0">
        <w:rPr>
          <w:rFonts w:ascii="Arial" w:eastAsia="Arial" w:hAnsi="Arial" w:cs="Arial"/>
          <w:color w:val="000000" w:themeColor="text1"/>
          <w:sz w:val="22"/>
          <w:szCs w:val="22"/>
        </w:rPr>
        <w:t>Ch</w:t>
      </w:r>
      <w:r w:rsidR="21E2CB00" w:rsidRPr="0F5066C0">
        <w:rPr>
          <w:rFonts w:ascii="Arial" w:eastAsia="Arial" w:hAnsi="Arial" w:cs="Arial"/>
          <w:color w:val="000000" w:themeColor="text1"/>
          <w:sz w:val="22"/>
          <w:szCs w:val="22"/>
        </w:rPr>
        <w:t xml:space="preserve">irey </w:t>
      </w:r>
      <w:r w:rsidR="36CB0128" w:rsidRPr="0F5066C0">
        <w:rPr>
          <w:rFonts w:ascii="Arial" w:eastAsia="Arial" w:hAnsi="Arial" w:cs="Arial"/>
          <w:color w:val="000000" w:themeColor="text1"/>
          <w:sz w:val="22"/>
          <w:szCs w:val="22"/>
        </w:rPr>
        <w:t xml:space="preserve">refrenda su misión </w:t>
      </w:r>
      <w:r w:rsidR="2A4AD785" w:rsidRPr="0F5066C0">
        <w:rPr>
          <w:rFonts w:ascii="Arial" w:eastAsia="Arial" w:hAnsi="Arial" w:cs="Arial"/>
          <w:color w:val="000000" w:themeColor="text1"/>
          <w:sz w:val="22"/>
          <w:szCs w:val="22"/>
        </w:rPr>
        <w:t>de contribuir con el avance de la industria automotriz</w:t>
      </w:r>
      <w:r w:rsidR="7330099C" w:rsidRPr="0F5066C0">
        <w:rPr>
          <w:rFonts w:ascii="Arial" w:eastAsia="Arial" w:hAnsi="Arial" w:cs="Arial"/>
          <w:color w:val="000000" w:themeColor="text1"/>
          <w:sz w:val="22"/>
          <w:szCs w:val="22"/>
        </w:rPr>
        <w:t xml:space="preserve">, concediendo y reconociendo las </w:t>
      </w:r>
      <w:r w:rsidR="2A4AD785" w:rsidRPr="0F5066C0">
        <w:rPr>
          <w:rFonts w:ascii="Arial" w:eastAsia="Arial" w:hAnsi="Arial" w:cs="Arial"/>
          <w:color w:val="000000" w:themeColor="text1"/>
          <w:sz w:val="22"/>
          <w:szCs w:val="22"/>
        </w:rPr>
        <w:t xml:space="preserve">experiencias de </w:t>
      </w:r>
      <w:r w:rsidR="10EF7E5E" w:rsidRPr="0F5066C0">
        <w:rPr>
          <w:rFonts w:ascii="Arial" w:eastAsia="Arial" w:hAnsi="Arial" w:cs="Arial"/>
          <w:color w:val="000000" w:themeColor="text1"/>
          <w:sz w:val="22"/>
          <w:szCs w:val="22"/>
        </w:rPr>
        <w:t xml:space="preserve">conducción </w:t>
      </w:r>
      <w:r w:rsidR="6F79BFBC" w:rsidRPr="0F5066C0">
        <w:rPr>
          <w:rFonts w:ascii="Arial" w:eastAsia="Arial" w:hAnsi="Arial" w:cs="Arial"/>
          <w:color w:val="000000" w:themeColor="text1"/>
          <w:sz w:val="22"/>
          <w:szCs w:val="22"/>
        </w:rPr>
        <w:t xml:space="preserve">que sus </w:t>
      </w:r>
      <w:r w:rsidR="3986B4A4" w:rsidRPr="0F5066C0">
        <w:rPr>
          <w:rFonts w:ascii="Arial" w:eastAsia="Arial" w:hAnsi="Arial" w:cs="Arial"/>
          <w:color w:val="000000" w:themeColor="text1"/>
          <w:sz w:val="22"/>
          <w:szCs w:val="22"/>
        </w:rPr>
        <w:t xml:space="preserve">consumidores globales atestiguan diariamente en sus vehículos. </w:t>
      </w:r>
    </w:p>
    <w:p w14:paraId="2138A160" w14:textId="1FCFC7AD" w:rsidR="68E8027D" w:rsidRDefault="68E8027D" w:rsidP="0F5066C0">
      <w:pPr>
        <w:widowControl w:val="0"/>
        <w:spacing w:before="240" w:after="240" w:line="259" w:lineRule="auto"/>
        <w:jc w:val="both"/>
        <w:rPr>
          <w:rFonts w:ascii="Arial Nova" w:eastAsia="Arial Nova" w:hAnsi="Arial Nova" w:cs="Arial Nova"/>
          <w:color w:val="000000" w:themeColor="text1"/>
          <w:sz w:val="22"/>
          <w:szCs w:val="22"/>
        </w:rPr>
      </w:pPr>
      <w:r w:rsidRPr="0F5066C0">
        <w:rPr>
          <w:rFonts w:ascii="Arial Nova" w:eastAsia="Arial Nova" w:hAnsi="Arial Nova" w:cs="Arial Nova"/>
          <w:b/>
          <w:bCs/>
          <w:color w:val="000000" w:themeColor="text1"/>
          <w:sz w:val="22"/>
          <w:szCs w:val="22"/>
          <w:lang w:val="es-MX"/>
        </w:rPr>
        <w:t xml:space="preserve">Acerca de CHIREY </w:t>
      </w:r>
    </w:p>
    <w:p w14:paraId="4D21E15C" w14:textId="3A06496A" w:rsidR="68E8027D" w:rsidRDefault="68E8027D" w:rsidP="7D6C1D61">
      <w:pPr>
        <w:widowControl w:val="0"/>
        <w:spacing w:line="259" w:lineRule="auto"/>
        <w:rPr>
          <w:rFonts w:ascii="Arial Nova" w:eastAsia="Arial Nova" w:hAnsi="Arial Nova" w:cs="Arial Nova"/>
          <w:color w:val="000000" w:themeColor="text1"/>
          <w:sz w:val="22"/>
          <w:szCs w:val="22"/>
        </w:rPr>
      </w:pPr>
      <w:r w:rsidRPr="7D6C1D61">
        <w:rPr>
          <w:rFonts w:ascii="Arial Nova" w:eastAsia="Arial Nova" w:hAnsi="Arial Nova" w:cs="Arial Nova"/>
          <w:color w:val="000000" w:themeColor="text1"/>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14:paraId="527C32B4" w14:textId="17FE2CBE" w:rsidR="68E8027D" w:rsidRDefault="68E8027D" w:rsidP="7D6C1D61">
      <w:pPr>
        <w:widowControl w:val="0"/>
        <w:spacing w:line="259" w:lineRule="auto"/>
        <w:ind w:left="15" w:firstLine="15"/>
        <w:jc w:val="both"/>
        <w:rPr>
          <w:rFonts w:ascii="Arial Nova" w:eastAsia="Arial Nova" w:hAnsi="Arial Nova" w:cs="Arial Nova"/>
          <w:color w:val="000000" w:themeColor="text1"/>
          <w:sz w:val="22"/>
          <w:szCs w:val="22"/>
        </w:rPr>
      </w:pPr>
      <w:r w:rsidRPr="7D6C1D61">
        <w:rPr>
          <w:rFonts w:ascii="Arial Nova" w:eastAsia="Arial Nova" w:hAnsi="Arial Nova" w:cs="Arial Nova"/>
          <w:color w:val="000000" w:themeColor="text1"/>
          <w:sz w:val="22"/>
          <w:szCs w:val="22"/>
          <w:lang w:val="es-MX"/>
        </w:rPr>
        <w:t xml:space="preserve">CHIREY MOTOR MÉXICO es una subsidiaria de la empresa CHERY INTERNATIONAL. Para más información sobre la empresa, visite: </w:t>
      </w:r>
      <w:hyperlink r:id="rId9">
        <w:r w:rsidRPr="7D6C1D61">
          <w:rPr>
            <w:rStyle w:val="Hyperlink"/>
            <w:rFonts w:ascii="Arial Nova" w:eastAsia="Arial Nova" w:hAnsi="Arial Nova" w:cs="Arial Nova"/>
            <w:sz w:val="22"/>
            <w:szCs w:val="22"/>
            <w:lang w:val="es-MX"/>
          </w:rPr>
          <w:t>chirey.mx.</w:t>
        </w:r>
      </w:hyperlink>
    </w:p>
    <w:p w14:paraId="30F328A5" w14:textId="430440A0" w:rsidR="68E8027D" w:rsidRDefault="68E8027D" w:rsidP="7D6C1D61">
      <w:pPr>
        <w:widowControl w:val="0"/>
        <w:spacing w:line="259" w:lineRule="auto"/>
        <w:ind w:left="15" w:firstLine="15"/>
        <w:jc w:val="both"/>
        <w:rPr>
          <w:rFonts w:ascii="Arial Nova" w:eastAsia="Arial Nova" w:hAnsi="Arial Nova" w:cs="Arial Nova"/>
          <w:color w:val="000000" w:themeColor="text1"/>
          <w:sz w:val="22"/>
          <w:szCs w:val="22"/>
        </w:rPr>
      </w:pPr>
      <w:r w:rsidRPr="7D6C1D61">
        <w:rPr>
          <w:rFonts w:ascii="Arial Nova" w:eastAsia="Arial Nova" w:hAnsi="Arial Nova" w:cs="Arial Nova"/>
          <w:b/>
          <w:bCs/>
          <w:color w:val="000000" w:themeColor="text1"/>
          <w:sz w:val="22"/>
          <w:szCs w:val="22"/>
          <w:lang w:val="es-MX"/>
        </w:rPr>
        <w:t>Contactos de prensa:</w:t>
      </w:r>
    </w:p>
    <w:p w14:paraId="3F032EE1" w14:textId="30B0FCD1" w:rsidR="68E8027D" w:rsidRPr="00F12E33" w:rsidRDefault="68E8027D" w:rsidP="7D6C1D61">
      <w:pPr>
        <w:widowControl w:val="0"/>
        <w:spacing w:after="0" w:line="259" w:lineRule="auto"/>
        <w:ind w:left="15"/>
        <w:jc w:val="both"/>
        <w:rPr>
          <w:rFonts w:ascii="Arial Nova" w:eastAsia="Arial Nova" w:hAnsi="Arial Nova" w:cs="Arial Nova"/>
          <w:color w:val="000000" w:themeColor="text1"/>
          <w:sz w:val="22"/>
          <w:szCs w:val="22"/>
          <w:lang w:val="en-US"/>
        </w:rPr>
      </w:pPr>
      <w:r w:rsidRPr="7D6C1D61">
        <w:rPr>
          <w:rFonts w:ascii="Arial Nova" w:eastAsia="Arial Nova" w:hAnsi="Arial Nova" w:cs="Arial Nova"/>
          <w:color w:val="000000" w:themeColor="text1"/>
          <w:sz w:val="22"/>
          <w:szCs w:val="22"/>
          <w:lang w:val="en-US"/>
        </w:rPr>
        <w:t>Paola Ruiz</w:t>
      </w:r>
    </w:p>
    <w:p w14:paraId="4D17D016" w14:textId="2412E43F" w:rsidR="68E8027D" w:rsidRPr="00F12E33" w:rsidRDefault="68E8027D" w:rsidP="7D6C1D61">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D6C1D61">
        <w:rPr>
          <w:rFonts w:ascii="Arial Nova" w:eastAsia="Arial Nova" w:hAnsi="Arial Nova" w:cs="Arial Nova"/>
          <w:color w:val="000000" w:themeColor="text1"/>
          <w:sz w:val="22"/>
          <w:szCs w:val="22"/>
          <w:lang w:val="en-US"/>
        </w:rPr>
        <w:t>Senior Account Executive | Another Company</w:t>
      </w:r>
    </w:p>
    <w:p w14:paraId="20A0FBDD" w14:textId="07C9EA91" w:rsidR="68E8027D" w:rsidRDefault="68E8027D" w:rsidP="7D6C1D61">
      <w:pPr>
        <w:widowControl w:val="0"/>
        <w:spacing w:after="0" w:line="259" w:lineRule="auto"/>
        <w:ind w:left="15" w:firstLine="15"/>
        <w:jc w:val="both"/>
        <w:rPr>
          <w:rFonts w:ascii="Arial Nova" w:eastAsia="Arial Nova" w:hAnsi="Arial Nova" w:cs="Arial Nova"/>
          <w:color w:val="000000" w:themeColor="text1"/>
          <w:sz w:val="22"/>
          <w:szCs w:val="22"/>
        </w:rPr>
      </w:pPr>
      <w:r w:rsidRPr="7D6C1D61">
        <w:rPr>
          <w:rFonts w:ascii="Arial Nova" w:eastAsia="Arial Nova" w:hAnsi="Arial Nova" w:cs="Arial Nova"/>
          <w:color w:val="000000" w:themeColor="text1"/>
          <w:sz w:val="22"/>
          <w:szCs w:val="22"/>
          <w:lang w:val="es-MX"/>
        </w:rPr>
        <w:t>Cel. 55 85777630</w:t>
      </w:r>
    </w:p>
    <w:p w14:paraId="44781541" w14:textId="221E1A76" w:rsidR="68E8027D" w:rsidRDefault="68E8027D" w:rsidP="7D6C1D61">
      <w:pPr>
        <w:widowControl w:val="0"/>
        <w:spacing w:after="0" w:line="259" w:lineRule="auto"/>
        <w:ind w:left="15" w:firstLine="15"/>
        <w:jc w:val="both"/>
        <w:rPr>
          <w:rFonts w:ascii="Arial Nova" w:eastAsia="Arial Nova" w:hAnsi="Arial Nova" w:cs="Arial Nova"/>
          <w:color w:val="000000" w:themeColor="text1"/>
          <w:sz w:val="22"/>
          <w:szCs w:val="22"/>
        </w:rPr>
      </w:pPr>
      <w:r w:rsidRPr="7D6C1D61">
        <w:rPr>
          <w:rFonts w:ascii="Arial Nova" w:eastAsia="Arial Nova" w:hAnsi="Arial Nova" w:cs="Arial Nova"/>
          <w:color w:val="000000" w:themeColor="text1"/>
          <w:sz w:val="22"/>
          <w:szCs w:val="22"/>
          <w:lang w:val="es-MX"/>
        </w:rPr>
        <w:t xml:space="preserve">E-mail: </w:t>
      </w:r>
      <w:hyperlink r:id="rId10">
        <w:r w:rsidRPr="7D6C1D61">
          <w:rPr>
            <w:rStyle w:val="Hyperlink"/>
            <w:rFonts w:ascii="Arial Nova" w:eastAsia="Arial Nova" w:hAnsi="Arial Nova" w:cs="Arial Nova"/>
            <w:sz w:val="22"/>
            <w:szCs w:val="22"/>
            <w:lang w:val="es-MX"/>
          </w:rPr>
          <w:t>paola.ruiz@another.co</w:t>
        </w:r>
      </w:hyperlink>
    </w:p>
    <w:p w14:paraId="3EEBCE5A" w14:textId="735C7CC7" w:rsidR="7D6C1D61" w:rsidRDefault="7D6C1D61" w:rsidP="7D6C1D61">
      <w:pPr>
        <w:widowControl w:val="0"/>
        <w:spacing w:after="0" w:line="259" w:lineRule="auto"/>
        <w:ind w:left="15" w:firstLine="15"/>
        <w:jc w:val="both"/>
        <w:rPr>
          <w:rFonts w:ascii="Arial Nova" w:eastAsia="Arial Nova" w:hAnsi="Arial Nova" w:cs="Arial Nova"/>
          <w:color w:val="000000" w:themeColor="text1"/>
          <w:sz w:val="22"/>
          <w:szCs w:val="22"/>
        </w:rPr>
      </w:pPr>
    </w:p>
    <w:p w14:paraId="5E001DB1" w14:textId="3CA553BE" w:rsidR="68E8027D" w:rsidRDefault="68E8027D" w:rsidP="7D6C1D61">
      <w:pPr>
        <w:widowControl w:val="0"/>
        <w:spacing w:after="0" w:line="259" w:lineRule="auto"/>
        <w:ind w:left="15" w:firstLine="15"/>
        <w:jc w:val="both"/>
        <w:rPr>
          <w:rFonts w:ascii="Arial Nova" w:eastAsia="Arial Nova" w:hAnsi="Arial Nova" w:cs="Arial Nova"/>
          <w:color w:val="000000" w:themeColor="text1"/>
          <w:sz w:val="22"/>
          <w:szCs w:val="22"/>
        </w:rPr>
      </w:pPr>
      <w:r w:rsidRPr="7D6C1D61">
        <w:rPr>
          <w:rFonts w:ascii="Arial Nova" w:eastAsia="Arial Nova" w:hAnsi="Arial Nova" w:cs="Arial Nova"/>
          <w:color w:val="000000" w:themeColor="text1"/>
          <w:sz w:val="22"/>
          <w:szCs w:val="22"/>
          <w:lang w:val="es-MX"/>
        </w:rPr>
        <w:t>Carlos Gutiérrez</w:t>
      </w:r>
    </w:p>
    <w:p w14:paraId="50EEFC63" w14:textId="41291CB3" w:rsidR="68E8027D" w:rsidRPr="00F12E33" w:rsidRDefault="68E8027D" w:rsidP="7D6C1D61">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D6C1D61">
        <w:rPr>
          <w:rFonts w:ascii="Arial Nova" w:eastAsia="Arial Nova" w:hAnsi="Arial Nova" w:cs="Arial Nova"/>
          <w:color w:val="000000" w:themeColor="text1"/>
          <w:sz w:val="22"/>
          <w:szCs w:val="22"/>
          <w:lang w:val="en-US"/>
        </w:rPr>
        <w:t>Senior Account Executive | Another Company</w:t>
      </w:r>
    </w:p>
    <w:p w14:paraId="226288F8" w14:textId="2CC1786F" w:rsidR="68E8027D" w:rsidRPr="00F12E33" w:rsidRDefault="68E8027D" w:rsidP="7D6C1D61">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D6C1D61">
        <w:rPr>
          <w:rFonts w:ascii="Arial Nova" w:eastAsia="Arial Nova" w:hAnsi="Arial Nova" w:cs="Arial Nova"/>
          <w:color w:val="000000" w:themeColor="text1"/>
          <w:sz w:val="22"/>
          <w:szCs w:val="22"/>
          <w:lang w:val="en-US"/>
        </w:rPr>
        <w:t>Cel. 56 2666 1769</w:t>
      </w:r>
    </w:p>
    <w:p w14:paraId="0D8F8D1E" w14:textId="03895EE0" w:rsidR="68E8027D" w:rsidRDefault="68E8027D" w:rsidP="7D6C1D61">
      <w:pPr>
        <w:widowControl w:val="0"/>
        <w:spacing w:after="0" w:line="259" w:lineRule="auto"/>
        <w:ind w:left="15" w:firstLine="15"/>
        <w:jc w:val="both"/>
        <w:rPr>
          <w:rFonts w:ascii="Arial Nova" w:eastAsia="Arial Nova" w:hAnsi="Arial Nova" w:cs="Arial Nova"/>
          <w:color w:val="000000" w:themeColor="text1"/>
          <w:sz w:val="22"/>
          <w:szCs w:val="22"/>
        </w:rPr>
      </w:pPr>
      <w:r w:rsidRPr="7D6C1D61">
        <w:rPr>
          <w:rFonts w:ascii="Arial Nova" w:eastAsia="Arial Nova" w:hAnsi="Arial Nova" w:cs="Arial Nova"/>
          <w:color w:val="000000" w:themeColor="text1"/>
          <w:sz w:val="22"/>
          <w:szCs w:val="22"/>
          <w:lang w:val="en-US"/>
        </w:rPr>
        <w:t xml:space="preserve">E-mail: </w:t>
      </w:r>
      <w:hyperlink r:id="rId11">
        <w:r w:rsidRPr="7D6C1D61">
          <w:rPr>
            <w:rStyle w:val="Hyperlink"/>
            <w:rFonts w:ascii="Arial Nova" w:eastAsia="Arial Nova" w:hAnsi="Arial Nova" w:cs="Arial Nova"/>
            <w:sz w:val="22"/>
            <w:szCs w:val="22"/>
            <w:lang w:val="en-US"/>
          </w:rPr>
          <w:t>carlos.gutierrez@another.co</w:t>
        </w:r>
      </w:hyperlink>
    </w:p>
    <w:p w14:paraId="7412AA23" w14:textId="7B6D7F4B" w:rsidR="7D6C1D61" w:rsidRDefault="7D6C1D61" w:rsidP="7D6C1D61">
      <w:pPr>
        <w:rPr>
          <w:rFonts w:ascii="Calibri" w:eastAsia="Calibri" w:hAnsi="Calibri" w:cs="Calibri"/>
          <w:color w:val="000000" w:themeColor="text1"/>
          <w:sz w:val="22"/>
          <w:szCs w:val="22"/>
        </w:rPr>
      </w:pPr>
    </w:p>
    <w:p w14:paraId="7FC09100" w14:textId="70C9E5AC" w:rsidR="7D6C1D61" w:rsidRDefault="7D6C1D61" w:rsidP="7D6C1D61">
      <w:pPr>
        <w:rPr>
          <w:rFonts w:ascii="Arial Nova" w:eastAsia="Arial Nova" w:hAnsi="Arial Nova" w:cs="Arial Nova"/>
          <w:b/>
          <w:bCs/>
          <w:color w:val="000000" w:themeColor="text1"/>
          <w:sz w:val="22"/>
          <w:szCs w:val="22"/>
        </w:rPr>
      </w:pPr>
    </w:p>
    <w:sectPr w:rsidR="7D6C1D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textHash int2:hashCode="A4RQvi2ShBKzYi" int2:id="LdoEvKfy">
      <int2:state int2:value="Rejected" int2:type="AugLoop_Text_Critique"/>
    </int2:textHash>
    <int2:textHash int2:hashCode="GJ4SiavlwHVEnG" int2:id="jOEV4BV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54B11"/>
    <w:multiLevelType w:val="hybridMultilevel"/>
    <w:tmpl w:val="FDF8A808"/>
    <w:lvl w:ilvl="0" w:tplc="D7B83616">
      <w:start w:val="1"/>
      <w:numFmt w:val="bullet"/>
      <w:lvlText w:val=""/>
      <w:lvlJc w:val="left"/>
      <w:pPr>
        <w:ind w:left="720" w:hanging="360"/>
      </w:pPr>
      <w:rPr>
        <w:rFonts w:ascii="Symbol" w:hAnsi="Symbol" w:hint="default"/>
      </w:rPr>
    </w:lvl>
    <w:lvl w:ilvl="1" w:tplc="4E7A00F0">
      <w:start w:val="1"/>
      <w:numFmt w:val="bullet"/>
      <w:lvlText w:val="o"/>
      <w:lvlJc w:val="left"/>
      <w:pPr>
        <w:ind w:left="1440" w:hanging="360"/>
      </w:pPr>
      <w:rPr>
        <w:rFonts w:ascii="Courier New" w:hAnsi="Courier New" w:hint="default"/>
      </w:rPr>
    </w:lvl>
    <w:lvl w:ilvl="2" w:tplc="4A3A0B92">
      <w:start w:val="1"/>
      <w:numFmt w:val="bullet"/>
      <w:lvlText w:val=""/>
      <w:lvlJc w:val="left"/>
      <w:pPr>
        <w:ind w:left="2160" w:hanging="360"/>
      </w:pPr>
      <w:rPr>
        <w:rFonts w:ascii="Wingdings" w:hAnsi="Wingdings" w:hint="default"/>
      </w:rPr>
    </w:lvl>
    <w:lvl w:ilvl="3" w:tplc="522CBA76">
      <w:start w:val="1"/>
      <w:numFmt w:val="bullet"/>
      <w:lvlText w:val=""/>
      <w:lvlJc w:val="left"/>
      <w:pPr>
        <w:ind w:left="2880" w:hanging="360"/>
      </w:pPr>
      <w:rPr>
        <w:rFonts w:ascii="Symbol" w:hAnsi="Symbol" w:hint="default"/>
      </w:rPr>
    </w:lvl>
    <w:lvl w:ilvl="4" w:tplc="CBA8966A">
      <w:start w:val="1"/>
      <w:numFmt w:val="bullet"/>
      <w:lvlText w:val="o"/>
      <w:lvlJc w:val="left"/>
      <w:pPr>
        <w:ind w:left="3600" w:hanging="360"/>
      </w:pPr>
      <w:rPr>
        <w:rFonts w:ascii="Courier New" w:hAnsi="Courier New" w:hint="default"/>
      </w:rPr>
    </w:lvl>
    <w:lvl w:ilvl="5" w:tplc="F8102D38">
      <w:start w:val="1"/>
      <w:numFmt w:val="bullet"/>
      <w:lvlText w:val=""/>
      <w:lvlJc w:val="left"/>
      <w:pPr>
        <w:ind w:left="4320" w:hanging="360"/>
      </w:pPr>
      <w:rPr>
        <w:rFonts w:ascii="Wingdings" w:hAnsi="Wingdings" w:hint="default"/>
      </w:rPr>
    </w:lvl>
    <w:lvl w:ilvl="6" w:tplc="323C74A8">
      <w:start w:val="1"/>
      <w:numFmt w:val="bullet"/>
      <w:lvlText w:val=""/>
      <w:lvlJc w:val="left"/>
      <w:pPr>
        <w:ind w:left="5040" w:hanging="360"/>
      </w:pPr>
      <w:rPr>
        <w:rFonts w:ascii="Symbol" w:hAnsi="Symbol" w:hint="default"/>
      </w:rPr>
    </w:lvl>
    <w:lvl w:ilvl="7" w:tplc="C2B2D57A">
      <w:start w:val="1"/>
      <w:numFmt w:val="bullet"/>
      <w:lvlText w:val="o"/>
      <w:lvlJc w:val="left"/>
      <w:pPr>
        <w:ind w:left="5760" w:hanging="360"/>
      </w:pPr>
      <w:rPr>
        <w:rFonts w:ascii="Courier New" w:hAnsi="Courier New" w:hint="default"/>
      </w:rPr>
    </w:lvl>
    <w:lvl w:ilvl="8" w:tplc="3856C856">
      <w:start w:val="1"/>
      <w:numFmt w:val="bullet"/>
      <w:lvlText w:val=""/>
      <w:lvlJc w:val="left"/>
      <w:pPr>
        <w:ind w:left="6480" w:hanging="360"/>
      </w:pPr>
      <w:rPr>
        <w:rFonts w:ascii="Wingdings" w:hAnsi="Wingdings" w:hint="default"/>
      </w:rPr>
    </w:lvl>
  </w:abstractNum>
  <w:num w:numId="1" w16cid:durableId="148682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3044BE"/>
    <w:rsid w:val="003B07F6"/>
    <w:rsid w:val="005436F6"/>
    <w:rsid w:val="006B53CF"/>
    <w:rsid w:val="006D6566"/>
    <w:rsid w:val="007C589C"/>
    <w:rsid w:val="00804FC1"/>
    <w:rsid w:val="00834785"/>
    <w:rsid w:val="00D04BAB"/>
    <w:rsid w:val="00F12E33"/>
    <w:rsid w:val="00FE468B"/>
    <w:rsid w:val="00FE6CFB"/>
    <w:rsid w:val="015F14A6"/>
    <w:rsid w:val="016C4269"/>
    <w:rsid w:val="0180E7EA"/>
    <w:rsid w:val="044D1A1A"/>
    <w:rsid w:val="044E5ECA"/>
    <w:rsid w:val="048A9B57"/>
    <w:rsid w:val="04F03735"/>
    <w:rsid w:val="05759B9D"/>
    <w:rsid w:val="05EA3DA9"/>
    <w:rsid w:val="072813BC"/>
    <w:rsid w:val="07A8B5FC"/>
    <w:rsid w:val="088B36FF"/>
    <w:rsid w:val="0A3B8E86"/>
    <w:rsid w:val="0B3044BE"/>
    <w:rsid w:val="0C0D215F"/>
    <w:rsid w:val="0CCFAE53"/>
    <w:rsid w:val="0D3D0BC9"/>
    <w:rsid w:val="0D8DC754"/>
    <w:rsid w:val="0DC463F5"/>
    <w:rsid w:val="0EFBA9F0"/>
    <w:rsid w:val="0F309B26"/>
    <w:rsid w:val="0F5066C0"/>
    <w:rsid w:val="0F949C10"/>
    <w:rsid w:val="10EF7E5E"/>
    <w:rsid w:val="112013AF"/>
    <w:rsid w:val="1136B775"/>
    <w:rsid w:val="1175BCD5"/>
    <w:rsid w:val="11A5D5FF"/>
    <w:rsid w:val="123B4278"/>
    <w:rsid w:val="1324B9B4"/>
    <w:rsid w:val="1333A40A"/>
    <w:rsid w:val="144B972D"/>
    <w:rsid w:val="148707E6"/>
    <w:rsid w:val="16FC3083"/>
    <w:rsid w:val="17059980"/>
    <w:rsid w:val="18B66446"/>
    <w:rsid w:val="18E57C41"/>
    <w:rsid w:val="1A415B90"/>
    <w:rsid w:val="1B4E6D4B"/>
    <w:rsid w:val="1BA7FAEC"/>
    <w:rsid w:val="1D53D703"/>
    <w:rsid w:val="1DB17BBA"/>
    <w:rsid w:val="1E810B2E"/>
    <w:rsid w:val="1ED7FF68"/>
    <w:rsid w:val="21766A0D"/>
    <w:rsid w:val="21845ABE"/>
    <w:rsid w:val="2184F898"/>
    <w:rsid w:val="21E2CB00"/>
    <w:rsid w:val="229C7C11"/>
    <w:rsid w:val="2309865D"/>
    <w:rsid w:val="25C5B1F9"/>
    <w:rsid w:val="272A3EC1"/>
    <w:rsid w:val="282BC2BD"/>
    <w:rsid w:val="29EE835D"/>
    <w:rsid w:val="2A4AD785"/>
    <w:rsid w:val="2CB80259"/>
    <w:rsid w:val="2DCCBE0E"/>
    <w:rsid w:val="2EA847D2"/>
    <w:rsid w:val="2EAF7B88"/>
    <w:rsid w:val="2F1DBBB3"/>
    <w:rsid w:val="308B05B9"/>
    <w:rsid w:val="30E20431"/>
    <w:rsid w:val="31F91AD4"/>
    <w:rsid w:val="32C677D7"/>
    <w:rsid w:val="332972FB"/>
    <w:rsid w:val="335CA87C"/>
    <w:rsid w:val="353E2C76"/>
    <w:rsid w:val="36CB0128"/>
    <w:rsid w:val="3725659D"/>
    <w:rsid w:val="37D72F1A"/>
    <w:rsid w:val="38B9F62C"/>
    <w:rsid w:val="391543B3"/>
    <w:rsid w:val="393176F9"/>
    <w:rsid w:val="3949F76F"/>
    <w:rsid w:val="3986B4A4"/>
    <w:rsid w:val="3A9B2DCF"/>
    <w:rsid w:val="3E8403E9"/>
    <w:rsid w:val="4044D041"/>
    <w:rsid w:val="41BAE4E4"/>
    <w:rsid w:val="444E8759"/>
    <w:rsid w:val="451B111F"/>
    <w:rsid w:val="4567A4A1"/>
    <w:rsid w:val="4775D5BE"/>
    <w:rsid w:val="48EC3E41"/>
    <w:rsid w:val="4BBC3C54"/>
    <w:rsid w:val="4C00C9ED"/>
    <w:rsid w:val="4C9D1151"/>
    <w:rsid w:val="4D2B53A9"/>
    <w:rsid w:val="4D77D0B7"/>
    <w:rsid w:val="4D96FEE4"/>
    <w:rsid w:val="4DBE5D04"/>
    <w:rsid w:val="4E821AB0"/>
    <w:rsid w:val="5084EB2B"/>
    <w:rsid w:val="51647D3E"/>
    <w:rsid w:val="51D014AD"/>
    <w:rsid w:val="5287626C"/>
    <w:rsid w:val="52DFB1DE"/>
    <w:rsid w:val="530228D0"/>
    <w:rsid w:val="53A63474"/>
    <w:rsid w:val="5411EC57"/>
    <w:rsid w:val="54859E1F"/>
    <w:rsid w:val="55316E05"/>
    <w:rsid w:val="560ED6A0"/>
    <w:rsid w:val="565242F3"/>
    <w:rsid w:val="57278D15"/>
    <w:rsid w:val="576701F4"/>
    <w:rsid w:val="5A92FACD"/>
    <w:rsid w:val="5A96C24D"/>
    <w:rsid w:val="5CE5160E"/>
    <w:rsid w:val="5E483875"/>
    <w:rsid w:val="604F23BB"/>
    <w:rsid w:val="60A4BEDA"/>
    <w:rsid w:val="6175413A"/>
    <w:rsid w:val="6237BC71"/>
    <w:rsid w:val="6257F3AE"/>
    <w:rsid w:val="632BDD15"/>
    <w:rsid w:val="63803364"/>
    <w:rsid w:val="6404982D"/>
    <w:rsid w:val="64721DBD"/>
    <w:rsid w:val="64DA3005"/>
    <w:rsid w:val="68E8027D"/>
    <w:rsid w:val="698FE4F1"/>
    <w:rsid w:val="69D1A4AD"/>
    <w:rsid w:val="6B419E5E"/>
    <w:rsid w:val="6CD9B0D9"/>
    <w:rsid w:val="6DE6FCBA"/>
    <w:rsid w:val="6EB1AA84"/>
    <w:rsid w:val="6F4019F0"/>
    <w:rsid w:val="6F79BFBC"/>
    <w:rsid w:val="701B43FB"/>
    <w:rsid w:val="7042E9D7"/>
    <w:rsid w:val="711D8A7F"/>
    <w:rsid w:val="72808549"/>
    <w:rsid w:val="7330099C"/>
    <w:rsid w:val="7450F9AB"/>
    <w:rsid w:val="74FF2191"/>
    <w:rsid w:val="756B02D7"/>
    <w:rsid w:val="789B8002"/>
    <w:rsid w:val="7A7C6E53"/>
    <w:rsid w:val="7AFAF1F0"/>
    <w:rsid w:val="7D6C1D61"/>
    <w:rsid w:val="7DACF86D"/>
    <w:rsid w:val="7DEEEA54"/>
    <w:rsid w:val="7EEFB7C1"/>
    <w:rsid w:val="7FA450D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44BE"/>
  <w15:chartTrackingRefBased/>
  <w15:docId w15:val="{C1B63223-F187-4163-8034-33FA1AE0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rey.m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os.gutierrez@another.co" TargetMode="External"/><Relationship Id="rId5" Type="http://schemas.openxmlformats.org/officeDocument/2006/relationships/styles" Target="styles.xml"/><Relationship Id="rId10" Type="http://schemas.openxmlformats.org/officeDocument/2006/relationships/hyperlink" Target="mailto:paola.rui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4E65D-6E56-4AA5-8493-F6CBBCAC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28A83-E47F-459D-8C10-4E24F8243842}">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50EF32AB-329A-497A-A5DF-FDDBDC560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3213</Characters>
  <Application>Microsoft Office Word</Application>
  <DocSecurity>4</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Usuario invitado</cp:lastModifiedBy>
  <cp:revision>4</cp:revision>
  <dcterms:created xsi:type="dcterms:W3CDTF">2024-09-11T22:53:00Z</dcterms:created>
  <dcterms:modified xsi:type="dcterms:W3CDTF">2024-09-12T15:43:00Z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